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488B2" w14:textId="05E8BF52" w:rsidR="00BD6D32" w:rsidRPr="0036492A" w:rsidRDefault="00BD6D32">
      <w:pPr>
        <w:rPr>
          <w:i/>
          <w:iCs/>
          <w:sz w:val="24"/>
          <w:szCs w:val="24"/>
        </w:rPr>
      </w:pPr>
      <w:r w:rsidRPr="0036492A">
        <w:rPr>
          <w:i/>
          <w:iCs/>
          <w:sz w:val="24"/>
          <w:szCs w:val="24"/>
        </w:rPr>
        <w:t>August 21, 2020</w:t>
      </w:r>
    </w:p>
    <w:p w14:paraId="4D005866" w14:textId="214C0FF5" w:rsidR="00BD6D32" w:rsidRDefault="00BD6D32"/>
    <w:p w14:paraId="7E0CE7BE" w14:textId="10622C1D" w:rsidR="00BD6D32" w:rsidRDefault="00BD6D32">
      <w:r>
        <w:t xml:space="preserve">Massachusetts state agencies, local governments, and youth soccer governing bodies have issued a variety of guidelines and requirements in order for youth sports organizations to function during the Covid-19 pandemic. This document is intended to summarize these regulations so that our member towns and organizations may have a clearer understanding of what is expected and required of each organization. </w:t>
      </w:r>
    </w:p>
    <w:p w14:paraId="2456E856" w14:textId="214303AB" w:rsidR="00BD6D32" w:rsidRDefault="00BD6D32">
      <w:r>
        <w:t xml:space="preserve">Please realize that some of the regulations are rather ambiguous, and the interpretations contained in this document may be less restrictive than those required by local boards of health, facilities, or other regulatory bodies. In such cases, MAYS member clubs should always defer to the more restrictive regulations. </w:t>
      </w:r>
    </w:p>
    <w:p w14:paraId="22F07444" w14:textId="64EF0950" w:rsidR="00BD6D32" w:rsidRDefault="00BD6D32">
      <w:r>
        <w:t>The Covid 19 scenario is fluid, and these regulations can change. Please refer back regularly for updates.</w:t>
      </w:r>
      <w:r w:rsidR="004A69FB">
        <w:t xml:space="preserve"> This document is a summary: all adult participants are required to be familiar with the information contained in these documents/web pages. </w:t>
      </w:r>
    </w:p>
    <w:p w14:paraId="07BDE10C" w14:textId="36AC8CD2" w:rsidR="00983F17" w:rsidRPr="00983F17" w:rsidRDefault="00983F17">
      <w:r>
        <w:rPr>
          <w:b/>
          <w:bCs/>
        </w:rPr>
        <w:t xml:space="preserve">State – </w:t>
      </w:r>
      <w:r w:rsidRPr="00983F17">
        <w:t>Commonwealth of Massachusetts</w:t>
      </w:r>
    </w:p>
    <w:p w14:paraId="414541BE" w14:textId="675A2156" w:rsidR="00983F17" w:rsidRDefault="00983F17">
      <w:r w:rsidRPr="00983F17">
        <w:rPr>
          <w:b/>
          <w:bCs/>
        </w:rPr>
        <w:t>Mass OEEA</w:t>
      </w:r>
      <w:r>
        <w:t xml:space="preserve"> – Office of Energy and Environmental Affairs</w:t>
      </w:r>
    </w:p>
    <w:p w14:paraId="21A9F966" w14:textId="4A17C65F" w:rsidR="00983F17" w:rsidRDefault="00983F17">
      <w:r w:rsidRPr="00983F17">
        <w:rPr>
          <w:b/>
          <w:bCs/>
        </w:rPr>
        <w:t xml:space="preserve">MYSA </w:t>
      </w:r>
      <w:r>
        <w:t>– Massachusetts Youth Soccer</w:t>
      </w:r>
    </w:p>
    <w:p w14:paraId="0D2214EA" w14:textId="09C5F234" w:rsidR="00983F17" w:rsidRDefault="00983F17">
      <w:r w:rsidRPr="00983F17">
        <w:rPr>
          <w:b/>
          <w:bCs/>
        </w:rPr>
        <w:t>MAYS</w:t>
      </w:r>
      <w:r>
        <w:t xml:space="preserve"> – Midland Area Youth Soccer</w:t>
      </w:r>
    </w:p>
    <w:p w14:paraId="09E97E19" w14:textId="2C9A6478" w:rsidR="00983F17" w:rsidRDefault="00983F17">
      <w:r w:rsidRPr="00983F17">
        <w:rPr>
          <w:b/>
          <w:bCs/>
        </w:rPr>
        <w:t>BOH</w:t>
      </w:r>
      <w:r>
        <w:t xml:space="preserve"> – Board of Health</w:t>
      </w:r>
    </w:p>
    <w:p w14:paraId="3A0D14D4" w14:textId="77777777" w:rsidR="00983F17" w:rsidRDefault="00983F17"/>
    <w:p w14:paraId="31068E4F" w14:textId="7F041B13" w:rsidR="00BB5D73" w:rsidRDefault="00BB5D73">
      <w:r>
        <w:t>Important links to information pertaining to youth and amateur sports:</w:t>
      </w:r>
    </w:p>
    <w:p w14:paraId="5B8F92D3" w14:textId="29900E6E" w:rsidR="00BB5D73" w:rsidRDefault="00C029D3">
      <w:hyperlink r:id="rId7" w:history="1">
        <w:r w:rsidR="004A69FB">
          <w:rPr>
            <w:rStyle w:val="Hyperlink"/>
          </w:rPr>
          <w:t>Massachusetts Office of Energy and Environmental Affairs - Youth and Adult Amateur Sports Guidelines</w:t>
        </w:r>
      </w:hyperlink>
    </w:p>
    <w:p w14:paraId="5479C980" w14:textId="4332647E" w:rsidR="00BB5D73" w:rsidRDefault="00C029D3">
      <w:hyperlink r:id="rId8" w:history="1">
        <w:r w:rsidR="004A69FB">
          <w:rPr>
            <w:rStyle w:val="Hyperlink"/>
          </w:rPr>
          <w:t>Mass Youth Soccer Return to Play</w:t>
        </w:r>
      </w:hyperlink>
    </w:p>
    <w:p w14:paraId="7580BE98" w14:textId="654D7C1D" w:rsidR="00BD6D32" w:rsidRPr="00BB5D73" w:rsidRDefault="00BB5D73">
      <w:pPr>
        <w:rPr>
          <w:b/>
          <w:bCs/>
          <w:i/>
          <w:iCs/>
        </w:rPr>
      </w:pPr>
      <w:r w:rsidRPr="00BB5D73">
        <w:rPr>
          <w:b/>
          <w:bCs/>
          <w:i/>
          <w:iCs/>
        </w:rPr>
        <w:t>Current Status</w:t>
      </w:r>
    </w:p>
    <w:p w14:paraId="74F4CF9D" w14:textId="25736A61" w:rsidR="00BD6D32" w:rsidRDefault="00BB5D73">
      <w:r>
        <w:t xml:space="preserve">As of </w:t>
      </w:r>
      <w:r w:rsidRPr="00BB5D73">
        <w:rPr>
          <w:b/>
          <w:bCs/>
          <w:i/>
          <w:iCs/>
        </w:rPr>
        <w:t>August 17, 2020</w:t>
      </w:r>
      <w:r>
        <w:t>, The MA Office of Energy and Environmental Affairs has released updated guidelines pertaining to youth and amateur sports:</w:t>
      </w:r>
    </w:p>
    <w:p w14:paraId="1211303F" w14:textId="03C99860" w:rsidR="00BB5D73" w:rsidRDefault="00BB5D73" w:rsidP="00137BD7">
      <w:pPr>
        <w:pStyle w:val="ListParagraph"/>
        <w:numPr>
          <w:ilvl w:val="0"/>
          <w:numId w:val="1"/>
        </w:numPr>
        <w:spacing w:after="120"/>
        <w:contextualSpacing w:val="0"/>
      </w:pPr>
      <w:r>
        <w:t xml:space="preserve">Massachusetts is presently in Phase III, Step 1 of its four-step reopening plan. </w:t>
      </w:r>
    </w:p>
    <w:p w14:paraId="1EB74CE1" w14:textId="0ECA09F7" w:rsidR="00BB5D73" w:rsidRDefault="00BB5D73" w:rsidP="00137BD7">
      <w:pPr>
        <w:pStyle w:val="ListParagraph"/>
        <w:numPr>
          <w:ilvl w:val="0"/>
          <w:numId w:val="1"/>
        </w:numPr>
        <w:spacing w:after="120"/>
        <w:contextualSpacing w:val="0"/>
      </w:pPr>
      <w:r>
        <w:t xml:space="preserve">Soccer is presently listed as a “Moderate Risk” sports activity. </w:t>
      </w:r>
    </w:p>
    <w:p w14:paraId="77ECFF0D" w14:textId="29A6FB70" w:rsidR="00BB5D73" w:rsidRDefault="00BB5D73" w:rsidP="00137BD7">
      <w:pPr>
        <w:pStyle w:val="ListParagraph"/>
        <w:numPr>
          <w:ilvl w:val="0"/>
          <w:numId w:val="1"/>
        </w:numPr>
        <w:spacing w:after="120"/>
        <w:contextualSpacing w:val="0"/>
      </w:pPr>
      <w:r>
        <w:t xml:space="preserve">Under #1 and #2 above, soccer is allowed to participate in normal ‘Level 1’ play and modified ‘Level 2’ and ‘Level 3’ play. </w:t>
      </w:r>
    </w:p>
    <w:p w14:paraId="5B686DF8" w14:textId="77777777" w:rsidR="00BB5D73" w:rsidRDefault="00BB5D73" w:rsidP="00137BD7">
      <w:pPr>
        <w:pStyle w:val="ListParagraph"/>
        <w:numPr>
          <w:ilvl w:val="1"/>
          <w:numId w:val="3"/>
        </w:numPr>
        <w:spacing w:after="120"/>
        <w:contextualSpacing w:val="0"/>
      </w:pPr>
      <w:r w:rsidRPr="00BB5D73">
        <w:rPr>
          <w:b/>
          <w:bCs/>
        </w:rPr>
        <w:t>Level 1</w:t>
      </w:r>
      <w:r>
        <w:t xml:space="preserve">: Individual or socially distanced group activities (non-contact workouts, aerobic conditioning, individual skill work, and drills) </w:t>
      </w:r>
    </w:p>
    <w:p w14:paraId="67E23ECF" w14:textId="77777777" w:rsidR="00BB5D73" w:rsidRDefault="00BB5D73" w:rsidP="00137BD7">
      <w:pPr>
        <w:pStyle w:val="ListParagraph"/>
        <w:numPr>
          <w:ilvl w:val="1"/>
          <w:numId w:val="3"/>
        </w:numPr>
        <w:spacing w:after="120"/>
        <w:contextualSpacing w:val="0"/>
      </w:pPr>
      <w:r w:rsidRPr="00BB5D73">
        <w:rPr>
          <w:b/>
          <w:bCs/>
        </w:rPr>
        <w:lastRenderedPageBreak/>
        <w:t>Level 2</w:t>
      </w:r>
      <w:r>
        <w:t>: Competitive Practices (Intra-team/group games, contact drills, and scrimmages)</w:t>
      </w:r>
    </w:p>
    <w:p w14:paraId="0608D25B" w14:textId="6D908A0D" w:rsidR="00BB5D73" w:rsidRDefault="00BB5D73" w:rsidP="00137BD7">
      <w:pPr>
        <w:pStyle w:val="ListParagraph"/>
        <w:numPr>
          <w:ilvl w:val="1"/>
          <w:numId w:val="3"/>
        </w:numPr>
        <w:spacing w:after="120"/>
        <w:contextualSpacing w:val="0"/>
      </w:pPr>
      <w:r w:rsidRPr="00BB5D73">
        <w:rPr>
          <w:b/>
          <w:bCs/>
        </w:rPr>
        <w:t>Level 3</w:t>
      </w:r>
      <w:r>
        <w:t>: Competitions (Inter-team games, meets, matches, races, etc.)</w:t>
      </w:r>
    </w:p>
    <w:p w14:paraId="79CD90F8" w14:textId="5C2E5F74" w:rsidR="00BB5D73" w:rsidRPr="00F15262" w:rsidRDefault="00BB5D73" w:rsidP="00137BD7">
      <w:pPr>
        <w:spacing w:after="120"/>
        <w:rPr>
          <w:b/>
          <w:bCs/>
          <w:i/>
          <w:iCs/>
        </w:rPr>
      </w:pPr>
      <w:r w:rsidRPr="00F15262">
        <w:rPr>
          <w:b/>
          <w:bCs/>
          <w:i/>
          <w:iCs/>
        </w:rPr>
        <w:t xml:space="preserve">Required modifications </w:t>
      </w:r>
      <w:r w:rsidR="004A69FB" w:rsidRPr="00F15262">
        <w:rPr>
          <w:b/>
          <w:bCs/>
          <w:i/>
          <w:iCs/>
        </w:rPr>
        <w:t xml:space="preserve">summary </w:t>
      </w:r>
      <w:r w:rsidRPr="00F15262">
        <w:rPr>
          <w:b/>
          <w:bCs/>
          <w:i/>
          <w:iCs/>
        </w:rPr>
        <w:t>in order for teams/clubs to participate in Level 2 and Level 3 activities:</w:t>
      </w:r>
    </w:p>
    <w:p w14:paraId="6A01C815" w14:textId="26D101FB" w:rsidR="00F15262" w:rsidRDefault="00F15262" w:rsidP="00137BD7">
      <w:pPr>
        <w:spacing w:after="120"/>
      </w:pPr>
      <w:r>
        <w:t>***</w:t>
      </w:r>
      <w:r w:rsidR="004A69FB">
        <w:t xml:space="preserve">PLEASE REFER TO THE </w:t>
      </w:r>
      <w:hyperlink r:id="rId9" w:history="1">
        <w:r w:rsidR="004A69FB" w:rsidRPr="004A69FB">
          <w:rPr>
            <w:rStyle w:val="Hyperlink"/>
          </w:rPr>
          <w:t>MA YOUTH SOCCER RETURN TO PLAY MODIFICATIONS</w:t>
        </w:r>
      </w:hyperlink>
      <w:r w:rsidR="004A69FB">
        <w:t xml:space="preserve"> FOR FULL DETAILS</w:t>
      </w:r>
      <w:r>
        <w:t>***</w:t>
      </w:r>
    </w:p>
    <w:p w14:paraId="7A10D9CD" w14:textId="6165CB48" w:rsidR="004A69FB" w:rsidRPr="00F15262" w:rsidRDefault="004A69FB" w:rsidP="00137BD7">
      <w:pPr>
        <w:spacing w:after="120"/>
        <w:jc w:val="center"/>
        <w:rPr>
          <w:b/>
          <w:bCs/>
          <w:i/>
          <w:iCs/>
        </w:rPr>
      </w:pPr>
      <w:r w:rsidRPr="00F15262">
        <w:rPr>
          <w:b/>
          <w:bCs/>
          <w:i/>
          <w:iCs/>
        </w:rPr>
        <w:t>This is only a summary. If not otherwise specified here, Mass. OEEA guidelines, Mass Youth Soccer guidelines, and/or municipal guidelines must be followed.</w:t>
      </w:r>
    </w:p>
    <w:p w14:paraId="096C0B6D" w14:textId="19347A73" w:rsidR="00BB5D73" w:rsidRDefault="00BB5D73" w:rsidP="00137BD7">
      <w:pPr>
        <w:pStyle w:val="ListParagraph"/>
        <w:numPr>
          <w:ilvl w:val="0"/>
          <w:numId w:val="4"/>
        </w:numPr>
        <w:spacing w:after="120"/>
        <w:contextualSpacing w:val="0"/>
      </w:pPr>
      <w:r>
        <w:t xml:space="preserve">Face masks must be worn by all players, coaches and referees during all MAYS games, except during designated water break or rest periods and while a minimum 6 feet distancing from other persons can be maintained and enforced. </w:t>
      </w:r>
    </w:p>
    <w:p w14:paraId="0D4A59D5" w14:textId="7D88B3BE" w:rsidR="00F15262" w:rsidRDefault="00F15262" w:rsidP="00137BD7">
      <w:pPr>
        <w:pStyle w:val="ListParagraph"/>
        <w:numPr>
          <w:ilvl w:val="1"/>
          <w:numId w:val="4"/>
        </w:numPr>
        <w:spacing w:after="120"/>
        <w:contextualSpacing w:val="0"/>
      </w:pPr>
      <w:r>
        <w:t xml:space="preserve">Masks must be the ear loop style masks, and must cover the nose and mouth.  Gaiters are NOT acceptable per MYSA guidelines. Masks with straps that go all the way around the back of the wearer’s head/neck are NOT acceptable per MYSA guidelines. </w:t>
      </w:r>
    </w:p>
    <w:p w14:paraId="0064851A" w14:textId="126FA5E7" w:rsidR="00F15262" w:rsidRDefault="00F15262" w:rsidP="00137BD7">
      <w:pPr>
        <w:pStyle w:val="ListParagraph"/>
        <w:numPr>
          <w:ilvl w:val="1"/>
          <w:numId w:val="4"/>
        </w:numPr>
        <w:spacing w:after="120"/>
        <w:contextualSpacing w:val="0"/>
      </w:pPr>
      <w:r>
        <w:t>Coaches and each team’s ‘Covid Manager’ are responsible for enforcing this requirement.</w:t>
      </w:r>
      <w:r>
        <w:tab/>
      </w:r>
    </w:p>
    <w:p w14:paraId="603C3967" w14:textId="48FF9277" w:rsidR="00983F17" w:rsidRDefault="00983F17" w:rsidP="00137BD7">
      <w:pPr>
        <w:pStyle w:val="ListParagraph"/>
        <w:numPr>
          <w:ilvl w:val="0"/>
          <w:numId w:val="4"/>
        </w:numPr>
        <w:spacing w:after="120"/>
        <w:contextualSpacing w:val="0"/>
      </w:pPr>
      <w:r>
        <w:t xml:space="preserve">Any MAYS Town categorized as ‘Red’ or ‘High Risk’ by the Commonwealth of Massachusetts as indicated in this </w:t>
      </w:r>
      <w:hyperlink r:id="rId10" w:history="1">
        <w:r w:rsidRPr="00983F17">
          <w:rPr>
            <w:rStyle w:val="Hyperlink"/>
          </w:rPr>
          <w:t>interactive map</w:t>
        </w:r>
      </w:hyperlink>
      <w:r>
        <w:t xml:space="preserve"> (or any superseding warnings) will be ineligible to participate in any MAYS matches – home or away – until that town reverts to at least a ‘Yellow’ categorization.</w:t>
      </w:r>
    </w:p>
    <w:p w14:paraId="528DCD55" w14:textId="7283384B" w:rsidR="00983F17" w:rsidRDefault="00983F17" w:rsidP="00137BD7">
      <w:pPr>
        <w:pStyle w:val="ListParagraph"/>
        <w:numPr>
          <w:ilvl w:val="0"/>
          <w:numId w:val="4"/>
        </w:numPr>
        <w:spacing w:after="120"/>
        <w:contextualSpacing w:val="0"/>
      </w:pPr>
      <w:r>
        <w:t xml:space="preserve">Hometown board of health rules apply; If a MAYS Town allows competitive soccer matches but imposes additional restrictions beyond those stated here, in the State guidelines, or in the MYSA guidelines, those local rules must be followed. </w:t>
      </w:r>
    </w:p>
    <w:p w14:paraId="2F137920" w14:textId="153F0466" w:rsidR="00983F17" w:rsidRDefault="00983F17" w:rsidP="00137BD7">
      <w:pPr>
        <w:pStyle w:val="ListParagraph"/>
        <w:numPr>
          <w:ilvl w:val="1"/>
          <w:numId w:val="4"/>
        </w:numPr>
        <w:spacing w:after="120"/>
        <w:contextualSpacing w:val="0"/>
      </w:pPr>
      <w:r>
        <w:t xml:space="preserve">It is the home team responsibility to be aware of, to communicate and to enforce local BOH regulations. Referees cannot be expected to know rules for each MAYS community. </w:t>
      </w:r>
    </w:p>
    <w:p w14:paraId="2D987B65" w14:textId="3A3393E8" w:rsidR="00983F17" w:rsidRDefault="00983F17" w:rsidP="00137BD7">
      <w:pPr>
        <w:pStyle w:val="ListParagraph"/>
        <w:numPr>
          <w:ilvl w:val="1"/>
          <w:numId w:val="4"/>
        </w:numPr>
        <w:spacing w:after="120"/>
        <w:contextualSpacing w:val="0"/>
      </w:pPr>
      <w:r>
        <w:t xml:space="preserve">It will be the home team responsibility to communicate any such restrictions to the visiting team no later that 8pm on the Wednesday immediately prior to the scheduled game, or no less than 48 hours prior to the scheduled game time for any game not scheduled on a Saturday. </w:t>
      </w:r>
    </w:p>
    <w:p w14:paraId="6A455F1E" w14:textId="306D3C53" w:rsidR="00527E61" w:rsidRDefault="00983F17" w:rsidP="00137BD7">
      <w:pPr>
        <w:pStyle w:val="ListParagraph"/>
        <w:numPr>
          <w:ilvl w:val="0"/>
          <w:numId w:val="4"/>
        </w:numPr>
        <w:spacing w:after="120"/>
        <w:contextualSpacing w:val="0"/>
      </w:pPr>
      <w:r>
        <w:t xml:space="preserve">There is a possibility that MAYS may experience a shortage of referees due to opt-outs and the likely conflicts created by a compressed high school fall sports season. If there is no MAYS-assigned referee for a match, the MAYS ref assignors will do everything possible to communicate that to </w:t>
      </w:r>
      <w:r w:rsidR="00527E61">
        <w:t>the affected teams.</w:t>
      </w:r>
    </w:p>
    <w:p w14:paraId="69B01730" w14:textId="586DD996" w:rsidR="00527E61" w:rsidRDefault="00527E61" w:rsidP="00137BD7">
      <w:pPr>
        <w:pStyle w:val="ListParagraph"/>
        <w:numPr>
          <w:ilvl w:val="1"/>
          <w:numId w:val="4"/>
        </w:numPr>
        <w:spacing w:after="120"/>
        <w:contextualSpacing w:val="0"/>
      </w:pPr>
      <w:r>
        <w:t xml:space="preserve">A coach(es) or authorized adult may substitute referee if both teams agree. However, note that referees (or substitute referees) must use an electronic whistle for fall 2020. Non-certified youths under 18 may not substitute referee this fall. Adults who substitute referee MUST be properly registered with Mass Youth Soccer, have their credentials, and have completed all required MYSA Volunteer certifications for fall 2020. </w:t>
      </w:r>
    </w:p>
    <w:p w14:paraId="094132DA" w14:textId="2EE7DF71" w:rsidR="00527E61" w:rsidRDefault="00527E61" w:rsidP="00137BD7">
      <w:pPr>
        <w:pStyle w:val="ListParagraph"/>
        <w:numPr>
          <w:ilvl w:val="0"/>
          <w:numId w:val="4"/>
        </w:numPr>
        <w:spacing w:after="120"/>
        <w:contextualSpacing w:val="0"/>
      </w:pPr>
      <w:r>
        <w:lastRenderedPageBreak/>
        <w:t xml:space="preserve">Towns </w:t>
      </w:r>
      <w:r w:rsidR="0036492A">
        <w:t xml:space="preserve">must assign a Covid Coordinator for each team, and assign that person to team management via Sportsmanager. </w:t>
      </w:r>
    </w:p>
    <w:p w14:paraId="5E88B5DA" w14:textId="3ECC3BFB" w:rsidR="0036492A" w:rsidRDefault="0036492A" w:rsidP="00137BD7">
      <w:pPr>
        <w:pStyle w:val="ListParagraph"/>
        <w:numPr>
          <w:ilvl w:val="1"/>
          <w:numId w:val="4"/>
        </w:numPr>
        <w:spacing w:after="120"/>
        <w:contextualSpacing w:val="0"/>
      </w:pPr>
      <w:r>
        <w:t>Under Board/Management, select Job Positions =&gt; Scroll down to Team Management and select Add Job Position. Create the Covid Coordinator Position. This will now be an option available when you select an adult record and select “Assign position”</w:t>
      </w:r>
    </w:p>
    <w:p w14:paraId="3C25E679" w14:textId="2FD4A479" w:rsidR="0036492A" w:rsidRDefault="0036492A" w:rsidP="00137BD7">
      <w:pPr>
        <w:pStyle w:val="ListParagraph"/>
        <w:numPr>
          <w:ilvl w:val="1"/>
          <w:numId w:val="4"/>
        </w:numPr>
        <w:spacing w:after="120"/>
        <w:contextualSpacing w:val="0"/>
      </w:pPr>
      <w:r>
        <w:t xml:space="preserve">Remember that the Covid Coordinator for each team is also considered an organization volunteer and that person must be properly registered with Mass Youth Soccer adult registration. </w:t>
      </w:r>
    </w:p>
    <w:p w14:paraId="1A710A7C" w14:textId="6E28724B" w:rsidR="004A69FB" w:rsidRPr="00F15262" w:rsidRDefault="0036492A" w:rsidP="00F15262">
      <w:pPr>
        <w:rPr>
          <w:b/>
          <w:bCs/>
          <w:i/>
          <w:iCs/>
        </w:rPr>
      </w:pPr>
      <w:r>
        <w:rPr>
          <w:b/>
          <w:bCs/>
          <w:i/>
          <w:iCs/>
        </w:rPr>
        <w:t>Game / Scrimmage s</w:t>
      </w:r>
      <w:r w:rsidR="004A69FB" w:rsidRPr="00F15262">
        <w:rPr>
          <w:b/>
          <w:bCs/>
          <w:i/>
          <w:iCs/>
        </w:rPr>
        <w:t xml:space="preserve">uspended activities to meet necessary modification include: </w:t>
      </w:r>
    </w:p>
    <w:p w14:paraId="39B721DB" w14:textId="77777777" w:rsidR="004A69FB" w:rsidRDefault="004A69FB" w:rsidP="004A69FB">
      <w:pPr>
        <w:pStyle w:val="ListParagraph"/>
        <w:numPr>
          <w:ilvl w:val="0"/>
          <w:numId w:val="4"/>
        </w:numPr>
        <w:spacing w:after="240" w:line="240" w:lineRule="auto"/>
        <w:contextualSpacing w:val="0"/>
      </w:pPr>
      <w:r>
        <w:t xml:space="preserve">Heading - All intentional heading of a soccer ball is suspended for all ages. Any intentional heading will be treated as a violation of IFAB Law 12, Playing in a Dangerous Manner, Indirect Free Kick restart </w:t>
      </w:r>
    </w:p>
    <w:p w14:paraId="26D24F1D" w14:textId="49D2DEB8" w:rsidR="004A69FB" w:rsidRDefault="004A69FB" w:rsidP="004A69FB">
      <w:pPr>
        <w:pStyle w:val="ListParagraph"/>
        <w:numPr>
          <w:ilvl w:val="0"/>
          <w:numId w:val="4"/>
        </w:numPr>
        <w:spacing w:after="240" w:line="240" w:lineRule="auto"/>
        <w:contextualSpacing w:val="0"/>
      </w:pPr>
      <w:r>
        <w:t xml:space="preserve">Shoulder to Shoulder contact is suspended and or any other intentional physical contact is to be considered a violation of Law 12, Playing in a Dangerous Manner, Indirect Free Kick restart or other applicable foul or misconduct based on the referee’s decision. </w:t>
      </w:r>
    </w:p>
    <w:p w14:paraId="2B4287B1" w14:textId="739D72FA" w:rsidR="004A69FB" w:rsidRDefault="004A69FB" w:rsidP="004A69FB">
      <w:pPr>
        <w:pStyle w:val="ListParagraph"/>
        <w:numPr>
          <w:ilvl w:val="0"/>
          <w:numId w:val="4"/>
        </w:numPr>
        <w:spacing w:after="240" w:line="240" w:lineRule="auto"/>
        <w:contextualSpacing w:val="0"/>
      </w:pPr>
      <w:r>
        <w:t>Slide Tackling whenever within 6 feet of another player is suspended and is to be considered a violation of Law 12, Playing in a Dangerous Manner, Indirect Free Kick restart or other applicable foul or misconduct based on the referee’s decision.</w:t>
      </w:r>
    </w:p>
    <w:p w14:paraId="1ACCC0B0" w14:textId="22D95558" w:rsidR="004A69FB" w:rsidRDefault="004A69FB" w:rsidP="004A69FB">
      <w:pPr>
        <w:pStyle w:val="ListParagraph"/>
        <w:numPr>
          <w:ilvl w:val="0"/>
          <w:numId w:val="4"/>
        </w:numPr>
        <w:spacing w:after="240" w:line="240" w:lineRule="auto"/>
        <w:contextualSpacing w:val="0"/>
      </w:pPr>
      <w:r>
        <w:t xml:space="preserve">Throw-Ins as defined by IFAB Law 15 are suspended and to be replaced by a Kick-in. The modifications for the procedure for a Kick-in is: o The player taking the Kick-in must be facing the field of play and need not keep both feet on the ground during the Kick-in. o Must put part of the ball on the touchline or on the ground outside the touchline o The ball may not be kicked directly into the opponent’s penalty area. o All opponents must stand at least 10 yards (8 yards for small sided) from the point on the touchline where the Kick-in is to be taken. o IFAB Law 15 Offences and Sanctions for Throw-ins apply to Kick-ins. </w:t>
      </w:r>
    </w:p>
    <w:p w14:paraId="6D72D064" w14:textId="08932475" w:rsidR="004A69FB" w:rsidRDefault="004A69FB" w:rsidP="004A69FB">
      <w:pPr>
        <w:pStyle w:val="ListParagraph"/>
        <w:numPr>
          <w:ilvl w:val="0"/>
          <w:numId w:val="4"/>
        </w:numPr>
        <w:spacing w:after="240" w:line="240" w:lineRule="auto"/>
        <w:contextualSpacing w:val="0"/>
      </w:pPr>
      <w:r>
        <w:t xml:space="preserve">Corner Kicks as defined by IFAB Law 17 are suspended and to be replaced by a Corner Kick-in. The modifications for the procedure for a Corner Kick-in are: </w:t>
      </w:r>
    </w:p>
    <w:p w14:paraId="7150F7BF" w14:textId="2C21F550" w:rsidR="004A69FB" w:rsidRDefault="004A69FB" w:rsidP="004A69FB">
      <w:pPr>
        <w:pStyle w:val="ListParagraph"/>
        <w:numPr>
          <w:ilvl w:val="1"/>
          <w:numId w:val="4"/>
        </w:numPr>
        <w:spacing w:after="240" w:line="240" w:lineRule="auto"/>
        <w:contextualSpacing w:val="0"/>
      </w:pPr>
      <w:r>
        <w:t xml:space="preserve">The ball may not be kicked directly into the opponent’s penalty area. </w:t>
      </w:r>
    </w:p>
    <w:p w14:paraId="4AB5FC34" w14:textId="2408472C" w:rsidR="004A69FB" w:rsidRDefault="004A69FB" w:rsidP="004A69FB">
      <w:pPr>
        <w:pStyle w:val="ListParagraph"/>
        <w:numPr>
          <w:ilvl w:val="1"/>
          <w:numId w:val="4"/>
        </w:numPr>
        <w:spacing w:after="240" w:line="240" w:lineRule="auto"/>
        <w:contextualSpacing w:val="0"/>
      </w:pPr>
      <w:r>
        <w:t xml:space="preserve">Opponents must remain at least 10 yds (8 yards for small sided) from the corner arc until the ball is in play </w:t>
      </w:r>
    </w:p>
    <w:p w14:paraId="3D636FFC" w14:textId="325DAE4D" w:rsidR="004A69FB" w:rsidRDefault="004A69FB" w:rsidP="004A69FB">
      <w:pPr>
        <w:pStyle w:val="ListParagraph"/>
        <w:numPr>
          <w:ilvl w:val="1"/>
          <w:numId w:val="4"/>
        </w:numPr>
        <w:spacing w:after="240" w:line="240" w:lineRule="auto"/>
        <w:contextualSpacing w:val="0"/>
      </w:pPr>
      <w:r>
        <w:t xml:space="preserve">IFAB Law 17 Offences and Sanctions for Corner Kicks apply to Corner Kick-ins. </w:t>
      </w:r>
    </w:p>
    <w:p w14:paraId="0B81B581" w14:textId="184A9769" w:rsidR="004A69FB" w:rsidRDefault="004A69FB" w:rsidP="004A69FB">
      <w:pPr>
        <w:pStyle w:val="ListParagraph"/>
        <w:numPr>
          <w:ilvl w:val="0"/>
          <w:numId w:val="4"/>
        </w:numPr>
        <w:spacing w:after="240" w:line="240" w:lineRule="auto"/>
        <w:contextualSpacing w:val="0"/>
      </w:pPr>
      <w:r>
        <w:t xml:space="preserve">For all restarts, all players must comply with the 6 -foot distancing from both teammates and opponents. Opponents must remain at 10 yds (8 yards for small sided) from the ball prior to the kick. The use of a traditional defensive Wall is currently suspended. </w:t>
      </w:r>
    </w:p>
    <w:p w14:paraId="08705851" w14:textId="0AA36A0F" w:rsidR="00F15262" w:rsidRDefault="004A69FB" w:rsidP="00F15262">
      <w:pPr>
        <w:pStyle w:val="ListParagraph"/>
        <w:numPr>
          <w:ilvl w:val="0"/>
          <w:numId w:val="4"/>
        </w:numPr>
        <w:spacing w:after="240" w:line="240" w:lineRule="auto"/>
        <w:contextualSpacing w:val="0"/>
      </w:pPr>
      <w:r>
        <w:t>The use of a Dropped Ball as a restart is suspended. To replace this procedure, an Indirect Free Kick will be awarded to the team whom the referee deemed to be in possession when the referee stops play.</w:t>
      </w:r>
    </w:p>
    <w:sectPr w:rsidR="00F15262" w:rsidSect="0036492A">
      <w:headerReference w:type="default" r:id="rId11"/>
      <w:footerReference w:type="default" r:id="rId12"/>
      <w:head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E49BF" w14:textId="77777777" w:rsidR="00C029D3" w:rsidRDefault="00C029D3" w:rsidP="0036492A">
      <w:pPr>
        <w:spacing w:after="0" w:line="240" w:lineRule="auto"/>
      </w:pPr>
      <w:r>
        <w:separator/>
      </w:r>
    </w:p>
  </w:endnote>
  <w:endnote w:type="continuationSeparator" w:id="0">
    <w:p w14:paraId="1CD9A24B" w14:textId="77777777" w:rsidR="00C029D3" w:rsidRDefault="00C029D3" w:rsidP="00364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EB8B9" w14:textId="438C3A6C" w:rsidR="0036492A" w:rsidRPr="0036492A" w:rsidRDefault="0036492A" w:rsidP="0036492A">
    <w:pPr>
      <w:pStyle w:val="Footer"/>
      <w:tabs>
        <w:tab w:val="clear" w:pos="9360"/>
      </w:tabs>
      <w:ind w:right="-540"/>
      <w:jc w:val="right"/>
      <w:rPr>
        <w:b/>
        <w:bCs/>
        <w:i/>
        <w:iCs/>
        <w:sz w:val="18"/>
        <w:szCs w:val="18"/>
      </w:rPr>
    </w:pPr>
    <w:r w:rsidRPr="0036492A">
      <w:rPr>
        <w:b/>
        <w:bCs/>
        <w:i/>
        <w:iCs/>
        <w:sz w:val="18"/>
        <w:szCs w:val="18"/>
      </w:rPr>
      <w:t>Rev 1 - August 21,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82A11" w14:textId="77777777" w:rsidR="00C029D3" w:rsidRDefault="00C029D3" w:rsidP="0036492A">
      <w:pPr>
        <w:spacing w:after="0" w:line="240" w:lineRule="auto"/>
      </w:pPr>
      <w:r>
        <w:separator/>
      </w:r>
    </w:p>
  </w:footnote>
  <w:footnote w:type="continuationSeparator" w:id="0">
    <w:p w14:paraId="26E79977" w14:textId="77777777" w:rsidR="00C029D3" w:rsidRDefault="00C029D3" w:rsidP="00364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2D366" w14:textId="77777777" w:rsidR="0036492A" w:rsidRPr="0036492A" w:rsidRDefault="0036492A" w:rsidP="0036492A">
    <w:pPr>
      <w:pBdr>
        <w:bottom w:val="single" w:sz="4" w:space="1" w:color="auto"/>
      </w:pBdr>
      <w:ind w:left="-810" w:right="-720"/>
      <w:rPr>
        <w:i/>
        <w:iCs/>
        <w:sz w:val="20"/>
        <w:szCs w:val="20"/>
      </w:rPr>
    </w:pPr>
    <w:r w:rsidRPr="0036492A">
      <w:rPr>
        <w:i/>
        <w:iCs/>
        <w:sz w:val="20"/>
        <w:szCs w:val="20"/>
      </w:rPr>
      <w:t>MAYS Statement on Covid-19 Regulations and Safety Precautions</w:t>
    </w:r>
  </w:p>
  <w:p w14:paraId="72EB10AC" w14:textId="77777777" w:rsidR="0036492A" w:rsidRDefault="00364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562FB" w14:textId="77777777" w:rsidR="0036492A" w:rsidRPr="0036492A" w:rsidRDefault="0036492A" w:rsidP="0036492A">
    <w:pPr>
      <w:pBdr>
        <w:bottom w:val="single" w:sz="4" w:space="1" w:color="auto"/>
      </w:pBdr>
      <w:rPr>
        <w:sz w:val="44"/>
        <w:szCs w:val="44"/>
      </w:rPr>
    </w:pPr>
    <w:r w:rsidRPr="0036492A">
      <w:rPr>
        <w:sz w:val="44"/>
        <w:szCs w:val="44"/>
      </w:rPr>
      <w:t>MAYS Statement on Covid-19 Regulations and Safety Precautions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55E75"/>
    <w:multiLevelType w:val="hybridMultilevel"/>
    <w:tmpl w:val="D4DEF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17F09"/>
    <w:multiLevelType w:val="hybridMultilevel"/>
    <w:tmpl w:val="8B48AD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FD510A"/>
    <w:multiLevelType w:val="hybridMultilevel"/>
    <w:tmpl w:val="4620D172"/>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E97D9B"/>
    <w:multiLevelType w:val="hybridMultilevel"/>
    <w:tmpl w:val="CFF685A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32"/>
    <w:rsid w:val="00137BD7"/>
    <w:rsid w:val="0036492A"/>
    <w:rsid w:val="004A69FB"/>
    <w:rsid w:val="00527E61"/>
    <w:rsid w:val="00685956"/>
    <w:rsid w:val="00983F17"/>
    <w:rsid w:val="00BB5D73"/>
    <w:rsid w:val="00BD6D32"/>
    <w:rsid w:val="00C029D3"/>
    <w:rsid w:val="00F15262"/>
    <w:rsid w:val="00FE7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AE839"/>
  <w15:chartTrackingRefBased/>
  <w15:docId w15:val="{C6238685-04AA-4BD6-A62B-5345667B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D73"/>
    <w:rPr>
      <w:color w:val="0000FF"/>
      <w:u w:val="single"/>
    </w:rPr>
  </w:style>
  <w:style w:type="paragraph" w:styleId="ListParagraph">
    <w:name w:val="List Paragraph"/>
    <w:basedOn w:val="Normal"/>
    <w:uiPriority w:val="34"/>
    <w:qFormat/>
    <w:rsid w:val="00BB5D73"/>
    <w:pPr>
      <w:ind w:left="720"/>
      <w:contextualSpacing/>
    </w:pPr>
  </w:style>
  <w:style w:type="character" w:styleId="UnresolvedMention">
    <w:name w:val="Unresolved Mention"/>
    <w:basedOn w:val="DefaultParagraphFont"/>
    <w:uiPriority w:val="99"/>
    <w:semiHidden/>
    <w:unhideWhenUsed/>
    <w:rsid w:val="004A69FB"/>
    <w:rPr>
      <w:color w:val="605E5C"/>
      <w:shd w:val="clear" w:color="auto" w:fill="E1DFDD"/>
    </w:rPr>
  </w:style>
  <w:style w:type="paragraph" w:styleId="Header">
    <w:name w:val="header"/>
    <w:basedOn w:val="Normal"/>
    <w:link w:val="HeaderChar"/>
    <w:uiPriority w:val="99"/>
    <w:unhideWhenUsed/>
    <w:rsid w:val="00364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92A"/>
  </w:style>
  <w:style w:type="paragraph" w:styleId="Footer">
    <w:name w:val="footer"/>
    <w:basedOn w:val="Normal"/>
    <w:link w:val="FooterChar"/>
    <w:uiPriority w:val="99"/>
    <w:unhideWhenUsed/>
    <w:rsid w:val="00364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uthsoccer.org/return-to-soccer-activitie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file:///C:\Users\CloutierClifford\AppData\Local\Microsoft\Windows\INetCache\Content.Outlook\26AJU6X6\Massachusetts%20Office%20of%20Energy%20and%20Environmental%20Affars%20-%20Youth%20and%20Adult%20Amateur%20Sports%20Guidelin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assgis.maps.arcgis.com/apps/View/index.html?appid=9f5b8ae8d0e24a1b98c55f704aaa24f3" TargetMode="External"/><Relationship Id="rId4" Type="http://schemas.openxmlformats.org/officeDocument/2006/relationships/webSettings" Target="webSettings.xml"/><Relationship Id="rId9" Type="http://schemas.openxmlformats.org/officeDocument/2006/relationships/hyperlink" Target="file:///C:\Users\CloutierClifford\AppData\Local\Microsoft\Windows\INetCache\Content.Outlook\26AJU6X6\mayouthsoccer.org\returntosocceractivitie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LaBonte</dc:creator>
  <cp:keywords/>
  <dc:description/>
  <cp:lastModifiedBy>Cloutier, Clifford</cp:lastModifiedBy>
  <cp:revision>2</cp:revision>
  <dcterms:created xsi:type="dcterms:W3CDTF">2020-08-24T02:13:00Z</dcterms:created>
  <dcterms:modified xsi:type="dcterms:W3CDTF">2020-08-24T02:13:00Z</dcterms:modified>
</cp:coreProperties>
</file>