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1605F0" w14:textId="77777777" w:rsidR="00703BD3" w:rsidRPr="00703BD3" w:rsidRDefault="00703BD3" w:rsidP="00703BD3">
      <w:pPr>
        <w:rPr>
          <w:rFonts w:ascii="Calibri" w:eastAsia="Calibri" w:hAnsi="Calibri" w:cs="Calibri"/>
          <w:sz w:val="20"/>
          <w:szCs w:val="20"/>
        </w:rPr>
      </w:pPr>
      <w:r w:rsidRPr="00703BD3">
        <w:rPr>
          <w:rFonts w:ascii="Calibri" w:eastAsia="Calibri" w:hAnsi="Calibri" w:cs="Calibri"/>
          <w:sz w:val="20"/>
          <w:szCs w:val="20"/>
        </w:rPr>
        <w:t>Hi Coach,</w:t>
      </w:r>
    </w:p>
    <w:p w14:paraId="72EE71D8" w14:textId="77777777" w:rsidR="00703BD3" w:rsidRPr="00703BD3" w:rsidRDefault="00703BD3" w:rsidP="00703BD3">
      <w:pPr>
        <w:rPr>
          <w:rFonts w:ascii="Calibri" w:eastAsia="Calibri" w:hAnsi="Calibri" w:cs="Calibri"/>
          <w:sz w:val="20"/>
          <w:szCs w:val="20"/>
        </w:rPr>
      </w:pPr>
      <w:r w:rsidRPr="00703BD3">
        <w:rPr>
          <w:rFonts w:ascii="Calibri" w:eastAsia="Calibri" w:hAnsi="Calibri" w:cs="Calibri"/>
          <w:sz w:val="20"/>
          <w:szCs w:val="20"/>
        </w:rPr>
        <w:t xml:space="preserve">XXXXX here from the Mansfield Grade X team X.  We look forward to playing your team this Saturday.  </w:t>
      </w:r>
    </w:p>
    <w:p w14:paraId="40926B5F" w14:textId="77777777" w:rsidR="00703BD3" w:rsidRPr="00703BD3" w:rsidRDefault="00703BD3" w:rsidP="00703BD3">
      <w:pPr>
        <w:rPr>
          <w:rFonts w:ascii="Calibri" w:eastAsia="Calibri" w:hAnsi="Calibri" w:cs="Calibri"/>
          <w:sz w:val="20"/>
          <w:szCs w:val="20"/>
        </w:rPr>
      </w:pPr>
      <w:r w:rsidRPr="00703BD3">
        <w:rPr>
          <w:rFonts w:ascii="Calibri" w:eastAsia="Calibri" w:hAnsi="Calibri" w:cs="Calibri"/>
          <w:sz w:val="20"/>
          <w:szCs w:val="20"/>
        </w:rPr>
        <w:t xml:space="preserve">Below is a map of our facility, the address is 50 Plymouth Street, Mansfield MA 02048.  We will play on Field XX at X (time).     </w:t>
      </w:r>
    </w:p>
    <w:p w14:paraId="4C2DF7BF" w14:textId="77777777" w:rsidR="00703BD3" w:rsidRPr="00703BD3" w:rsidRDefault="00703BD3" w:rsidP="00703BD3">
      <w:pPr>
        <w:rPr>
          <w:rFonts w:ascii="Calibri" w:eastAsia="Calibri" w:hAnsi="Calibri" w:cs="Calibri"/>
          <w:sz w:val="20"/>
          <w:szCs w:val="20"/>
        </w:rPr>
      </w:pPr>
      <w:r w:rsidRPr="00703BD3">
        <w:rPr>
          <w:rFonts w:ascii="Calibri" w:eastAsia="Calibri" w:hAnsi="Calibri" w:cs="Calibri"/>
          <w:sz w:val="20"/>
          <w:szCs w:val="20"/>
        </w:rPr>
        <w:t xml:space="preserve">Please share all of the below information with your team (parents). </w:t>
      </w:r>
    </w:p>
    <w:p w14:paraId="1A864B3B" w14:textId="77777777" w:rsidR="00703BD3" w:rsidRPr="00703BD3" w:rsidRDefault="00703BD3" w:rsidP="00703BD3">
      <w:pPr>
        <w:rPr>
          <w:rFonts w:ascii="Calibri" w:eastAsia="Calibri" w:hAnsi="Calibri" w:cs="Calibri"/>
          <w:sz w:val="20"/>
          <w:szCs w:val="20"/>
        </w:rPr>
      </w:pPr>
      <w:r w:rsidRPr="00703BD3">
        <w:rPr>
          <w:rFonts w:ascii="Calibri" w:eastAsia="Calibri" w:hAnsi="Calibri" w:cs="Calibri"/>
          <w:sz w:val="20"/>
          <w:szCs w:val="20"/>
        </w:rPr>
        <w:t>COVID-19 Rules at our facility:</w:t>
      </w:r>
    </w:p>
    <w:p w14:paraId="2D00DF0A" w14:textId="77777777" w:rsidR="00703BD3" w:rsidRPr="00703BD3" w:rsidRDefault="00703BD3" w:rsidP="00703BD3">
      <w:pPr>
        <w:numPr>
          <w:ilvl w:val="0"/>
          <w:numId w:val="5"/>
        </w:numPr>
        <w:pBdr>
          <w:top w:val="nil"/>
          <w:left w:val="nil"/>
          <w:bottom w:val="nil"/>
          <w:right w:val="nil"/>
          <w:between w:val="nil"/>
        </w:pBdr>
        <w:spacing w:after="0"/>
        <w:rPr>
          <w:rFonts w:ascii="Calibri" w:eastAsia="Calibri" w:hAnsi="Calibri" w:cs="Calibri"/>
          <w:sz w:val="20"/>
          <w:szCs w:val="20"/>
        </w:rPr>
      </w:pPr>
      <w:r w:rsidRPr="00703BD3">
        <w:rPr>
          <w:rFonts w:ascii="Calibri" w:eastAsia="Calibri" w:hAnsi="Calibri" w:cs="Calibri"/>
          <w:color w:val="000000"/>
          <w:sz w:val="20"/>
          <w:szCs w:val="20"/>
        </w:rPr>
        <w:t>Masks must be worn at all times</w:t>
      </w:r>
    </w:p>
    <w:p w14:paraId="6BEBBEFB" w14:textId="77777777" w:rsidR="00703BD3" w:rsidRPr="00703BD3" w:rsidRDefault="00703BD3" w:rsidP="00703BD3">
      <w:pPr>
        <w:numPr>
          <w:ilvl w:val="0"/>
          <w:numId w:val="5"/>
        </w:numPr>
        <w:pBdr>
          <w:top w:val="nil"/>
          <w:left w:val="nil"/>
          <w:bottom w:val="nil"/>
          <w:right w:val="nil"/>
          <w:between w:val="nil"/>
        </w:pBdr>
        <w:spacing w:after="0"/>
        <w:rPr>
          <w:rFonts w:ascii="Calibri" w:eastAsia="Calibri" w:hAnsi="Calibri" w:cs="Calibri"/>
          <w:sz w:val="20"/>
          <w:szCs w:val="20"/>
        </w:rPr>
      </w:pPr>
      <w:r w:rsidRPr="00703BD3">
        <w:rPr>
          <w:rFonts w:ascii="Calibri" w:eastAsia="Calibri" w:hAnsi="Calibri" w:cs="Calibri"/>
          <w:sz w:val="20"/>
          <w:szCs w:val="20"/>
        </w:rPr>
        <w:t>Maintain s</w:t>
      </w:r>
      <w:r w:rsidRPr="00703BD3">
        <w:rPr>
          <w:rFonts w:ascii="Calibri" w:eastAsia="Calibri" w:hAnsi="Calibri" w:cs="Calibri"/>
          <w:color w:val="000000"/>
          <w:sz w:val="20"/>
          <w:szCs w:val="20"/>
        </w:rPr>
        <w:t>ocial distanc</w:t>
      </w:r>
      <w:r w:rsidRPr="00703BD3">
        <w:rPr>
          <w:rFonts w:ascii="Calibri" w:eastAsia="Calibri" w:hAnsi="Calibri" w:cs="Calibri"/>
          <w:sz w:val="20"/>
          <w:szCs w:val="20"/>
        </w:rPr>
        <w:t>ing</w:t>
      </w:r>
    </w:p>
    <w:p w14:paraId="4E0A8E55" w14:textId="77777777" w:rsidR="00703BD3" w:rsidRPr="00703BD3" w:rsidRDefault="00703BD3" w:rsidP="00703BD3">
      <w:pPr>
        <w:numPr>
          <w:ilvl w:val="0"/>
          <w:numId w:val="5"/>
        </w:numPr>
        <w:pBdr>
          <w:top w:val="nil"/>
          <w:left w:val="nil"/>
          <w:bottom w:val="nil"/>
          <w:right w:val="nil"/>
          <w:between w:val="nil"/>
        </w:pBdr>
        <w:rPr>
          <w:rFonts w:ascii="Calibri" w:eastAsia="Calibri" w:hAnsi="Calibri" w:cs="Calibri"/>
          <w:sz w:val="20"/>
          <w:szCs w:val="20"/>
        </w:rPr>
      </w:pPr>
      <w:r w:rsidRPr="00703BD3">
        <w:rPr>
          <w:rFonts w:ascii="Calibri" w:eastAsia="Calibri" w:hAnsi="Calibri" w:cs="Calibri"/>
          <w:sz w:val="20"/>
          <w:szCs w:val="20"/>
        </w:rPr>
        <w:t>Spectators</w:t>
      </w:r>
      <w:r w:rsidRPr="00703BD3">
        <w:rPr>
          <w:rFonts w:ascii="Calibri" w:eastAsia="Calibri" w:hAnsi="Calibri" w:cs="Calibri"/>
          <w:color w:val="000000"/>
          <w:sz w:val="20"/>
          <w:szCs w:val="20"/>
        </w:rPr>
        <w:t xml:space="preserve"> need to stay behind the lines marked on the </w:t>
      </w:r>
      <w:r w:rsidRPr="00703BD3">
        <w:rPr>
          <w:rFonts w:ascii="Calibri" w:eastAsia="Calibri" w:hAnsi="Calibri" w:cs="Calibri"/>
          <w:sz w:val="20"/>
          <w:szCs w:val="20"/>
        </w:rPr>
        <w:t xml:space="preserve">spectators </w:t>
      </w:r>
      <w:r w:rsidRPr="00703BD3">
        <w:rPr>
          <w:rFonts w:ascii="Calibri" w:eastAsia="Calibri" w:hAnsi="Calibri" w:cs="Calibri"/>
          <w:color w:val="000000"/>
          <w:sz w:val="20"/>
          <w:szCs w:val="20"/>
        </w:rPr>
        <w:t>side of the fields</w:t>
      </w:r>
    </w:p>
    <w:p w14:paraId="06032322" w14:textId="77777777" w:rsidR="00703BD3" w:rsidRPr="00703BD3" w:rsidRDefault="00703BD3" w:rsidP="00703BD3">
      <w:pPr>
        <w:rPr>
          <w:rFonts w:ascii="Calibri" w:eastAsia="Calibri" w:hAnsi="Calibri" w:cs="Calibri"/>
          <w:sz w:val="20"/>
          <w:szCs w:val="20"/>
        </w:rPr>
      </w:pPr>
      <w:r w:rsidRPr="00703BD3">
        <w:rPr>
          <w:rFonts w:ascii="Calibri" w:eastAsia="Calibri" w:hAnsi="Calibri" w:cs="Calibri"/>
          <w:sz w:val="20"/>
          <w:szCs w:val="20"/>
        </w:rPr>
        <w:t xml:space="preserve">Shown on the map are locations where warm ups are allowed.  We ask that you keep to the minimum space required, as other teams could be in and around that area.  The designated areas are large, so there should be no issue regarding distancing.   </w:t>
      </w:r>
    </w:p>
    <w:p w14:paraId="38698F57" w14:textId="286D3BBB" w:rsidR="00703BD3" w:rsidRDefault="00703BD3" w:rsidP="00665354">
      <w:pPr>
        <w:rPr>
          <w:rFonts w:ascii="Calibri" w:eastAsia="Calibri" w:hAnsi="Calibri" w:cs="Calibri"/>
        </w:rPr>
      </w:pPr>
      <w:r w:rsidRPr="00703BD3">
        <w:rPr>
          <w:rFonts w:ascii="Calibri" w:eastAsia="Calibri" w:hAnsi="Calibri" w:cs="Calibri"/>
          <w:sz w:val="20"/>
          <w:szCs w:val="20"/>
        </w:rPr>
        <w:t xml:space="preserve">Game Rules:  Mansfield Youth Soccer will adhere to all rules advised by MYSA Return to Soccer Activities Guidelines, including rules relating to masks both on and off the field, along with all game-play rules.  It is our expectation that all teams traveling to MYS will do the same.  </w:t>
      </w:r>
      <w:proofErr w:type="gramStart"/>
      <w:r w:rsidRPr="00703BD3">
        <w:rPr>
          <w:rFonts w:ascii="Calibri" w:eastAsia="Calibri" w:hAnsi="Calibri" w:cs="Calibri"/>
          <w:sz w:val="20"/>
          <w:szCs w:val="20"/>
        </w:rPr>
        <w:t>In the event that</w:t>
      </w:r>
      <w:proofErr w:type="gramEnd"/>
      <w:r w:rsidRPr="00703BD3">
        <w:rPr>
          <w:rFonts w:ascii="Calibri" w:eastAsia="Calibri" w:hAnsi="Calibri" w:cs="Calibri"/>
          <w:sz w:val="20"/>
          <w:szCs w:val="20"/>
        </w:rPr>
        <w:t xml:space="preserve"> a team traveling to MYS is not adhering to the rules, MYS has given full authority to coaches to remove their team if they feel there is any risk regarding safety.</w:t>
      </w:r>
      <w:r w:rsidR="00665354" w:rsidRPr="00703BD3">
        <w:rPr>
          <w:rFonts w:ascii="Calibri" w:eastAsia="Calibri" w:hAnsi="Calibri" w:cs="Calibri"/>
        </w:rPr>
        <w:t xml:space="preserve"> </w:t>
      </w:r>
    </w:p>
    <w:p w14:paraId="44ACC13D" w14:textId="0E118E4E" w:rsidR="001E71C3" w:rsidRDefault="00665354" w:rsidP="00042315">
      <w:r>
        <w:rPr>
          <w:rFonts w:ascii="Calibri" w:eastAsia="Calibri" w:hAnsi="Calibri" w:cs="Calibri"/>
        </w:rPr>
        <w:t>Thank you</w:t>
      </w:r>
      <w:bookmarkStart w:id="0" w:name="_GoBack"/>
      <w:bookmarkEnd w:id="0"/>
    </w:p>
    <w:p w14:paraId="4434F907" w14:textId="3F4248A6" w:rsidR="00665354" w:rsidRDefault="00665354" w:rsidP="00042315"/>
    <w:p w14:paraId="6CE9F09A" w14:textId="65129CC8" w:rsidR="00665354" w:rsidRPr="00042315" w:rsidRDefault="00665354" w:rsidP="00042315">
      <w:r w:rsidRPr="00665354">
        <w:drawing>
          <wp:inline distT="0" distB="0" distL="0" distR="0" wp14:anchorId="1615A3D0" wp14:editId="2A08A34B">
            <wp:extent cx="5943600" cy="36550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655060"/>
                    </a:xfrm>
                    <a:prstGeom prst="rect">
                      <a:avLst/>
                    </a:prstGeom>
                  </pic:spPr>
                </pic:pic>
              </a:graphicData>
            </a:graphic>
          </wp:inline>
        </w:drawing>
      </w:r>
    </w:p>
    <w:sectPr w:rsidR="00665354" w:rsidRPr="000423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EE53F7"/>
    <w:multiLevelType w:val="hybridMultilevel"/>
    <w:tmpl w:val="4C748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0D2195"/>
    <w:multiLevelType w:val="hybridMultilevel"/>
    <w:tmpl w:val="E0A6D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03091F"/>
    <w:multiLevelType w:val="multilevel"/>
    <w:tmpl w:val="2F9E1F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C393B3A"/>
    <w:multiLevelType w:val="hybridMultilevel"/>
    <w:tmpl w:val="EA4E3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EA6336"/>
    <w:multiLevelType w:val="hybridMultilevel"/>
    <w:tmpl w:val="B35A1B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3BE"/>
    <w:rsid w:val="00042315"/>
    <w:rsid w:val="00045E07"/>
    <w:rsid w:val="00050CAA"/>
    <w:rsid w:val="0007114A"/>
    <w:rsid w:val="00071614"/>
    <w:rsid w:val="00107DE5"/>
    <w:rsid w:val="001E71C3"/>
    <w:rsid w:val="002B27BD"/>
    <w:rsid w:val="002E704D"/>
    <w:rsid w:val="00325705"/>
    <w:rsid w:val="004C5FD8"/>
    <w:rsid w:val="004E52AF"/>
    <w:rsid w:val="00597618"/>
    <w:rsid w:val="005F0601"/>
    <w:rsid w:val="00637244"/>
    <w:rsid w:val="00665354"/>
    <w:rsid w:val="00671132"/>
    <w:rsid w:val="00676FF7"/>
    <w:rsid w:val="006775C1"/>
    <w:rsid w:val="006B4431"/>
    <w:rsid w:val="006F0FAD"/>
    <w:rsid w:val="00703BD3"/>
    <w:rsid w:val="007F02D7"/>
    <w:rsid w:val="00A04ABA"/>
    <w:rsid w:val="00A56EAD"/>
    <w:rsid w:val="00AA000E"/>
    <w:rsid w:val="00AB31C2"/>
    <w:rsid w:val="00B0371A"/>
    <w:rsid w:val="00BD1F14"/>
    <w:rsid w:val="00CB7C5E"/>
    <w:rsid w:val="00D2426F"/>
    <w:rsid w:val="00DA123F"/>
    <w:rsid w:val="00DE23BE"/>
    <w:rsid w:val="00E07BB6"/>
    <w:rsid w:val="00E44E61"/>
    <w:rsid w:val="00E726EA"/>
    <w:rsid w:val="00ED7D43"/>
    <w:rsid w:val="00EE5315"/>
    <w:rsid w:val="00F55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9C3C5"/>
  <w15:chartTrackingRefBased/>
  <w15:docId w15:val="{D22092E6-ABE8-4D60-A540-AC534E0CB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3BE"/>
    <w:pPr>
      <w:ind w:left="720"/>
      <w:contextualSpacing/>
    </w:pPr>
  </w:style>
  <w:style w:type="character" w:styleId="Hyperlink">
    <w:name w:val="Hyperlink"/>
    <w:basedOn w:val="DefaultParagraphFont"/>
    <w:uiPriority w:val="99"/>
    <w:unhideWhenUsed/>
    <w:rsid w:val="00042315"/>
    <w:rPr>
      <w:color w:val="0563C1" w:themeColor="hyperlink"/>
      <w:u w:val="single"/>
    </w:rPr>
  </w:style>
  <w:style w:type="character" w:styleId="FollowedHyperlink">
    <w:name w:val="FollowedHyperlink"/>
    <w:basedOn w:val="DefaultParagraphFont"/>
    <w:uiPriority w:val="99"/>
    <w:semiHidden/>
    <w:unhideWhenUsed/>
    <w:rsid w:val="00AA00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181</Words>
  <Characters>1033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The TJX Companies, Inc.</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Desmond Doyle</dc:creator>
  <cp:keywords/>
  <dc:description/>
  <cp:lastModifiedBy>Desmond Doyle</cp:lastModifiedBy>
  <cp:revision>2</cp:revision>
  <dcterms:created xsi:type="dcterms:W3CDTF">2021-04-02T11:11:00Z</dcterms:created>
  <dcterms:modified xsi:type="dcterms:W3CDTF">2021-04-02T11:11:00Z</dcterms:modified>
</cp:coreProperties>
</file>